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E94B" w14:textId="40B93DE2" w:rsidR="00C37557" w:rsidRDefault="00C37557" w:rsidP="00C37557">
      <w:pPr>
        <w:spacing w:before="240" w:after="240"/>
        <w:rPr>
          <w:rFonts w:ascii="Calibri" w:eastAsia="Calibri" w:hAnsi="Calibri" w:cs="Calibri"/>
          <w:b/>
          <w:bCs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 xml:space="preserve">RESOLUÇÃO Nº </w:t>
      </w:r>
      <w:r w:rsidR="005748E4">
        <w:rPr>
          <w:rFonts w:ascii="Calibri" w:eastAsia="Calibri" w:hAnsi="Calibri" w:cs="Calibri"/>
          <w:b/>
          <w:bCs/>
          <w:sz w:val="22"/>
          <w:szCs w:val="22"/>
        </w:rPr>
        <w:t>0</w:t>
      </w:r>
      <w:bookmarkStart w:id="0" w:name="_GoBack"/>
      <w:bookmarkEnd w:id="0"/>
      <w:r w:rsidRPr="00C37557">
        <w:rPr>
          <w:rFonts w:ascii="Calibri" w:eastAsia="Calibri" w:hAnsi="Calibri" w:cs="Calibri"/>
          <w:b/>
          <w:bCs/>
          <w:sz w:val="22"/>
          <w:szCs w:val="22"/>
        </w:rPr>
        <w:t>05/2024</w:t>
      </w:r>
    </w:p>
    <w:p w14:paraId="651CABE2" w14:textId="75E2F7C3" w:rsidR="00C37557" w:rsidRPr="00C37557" w:rsidRDefault="00C37557" w:rsidP="00C37557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sz w:val="22"/>
          <w:szCs w:val="22"/>
        </w:rPr>
        <w:br/>
      </w:r>
      <w:r w:rsidRPr="00C37557">
        <w:rPr>
          <w:rFonts w:ascii="Calibri" w:eastAsia="Calibri" w:hAnsi="Calibri" w:cs="Calibri"/>
          <w:b/>
          <w:bCs/>
          <w:sz w:val="22"/>
          <w:szCs w:val="22"/>
        </w:rPr>
        <w:t>CONSELHO MUNICIPAL DE ASSISTÊNCIA SOCIAL (CMAS) DE BONITO DE SANTA FÉ - PB</w:t>
      </w:r>
    </w:p>
    <w:p w14:paraId="17FAF357" w14:textId="77777777" w:rsidR="00C37557" w:rsidRPr="00C37557" w:rsidRDefault="00C37557" w:rsidP="00C37557">
      <w:pPr>
        <w:spacing w:before="240" w:after="240"/>
        <w:ind w:left="2552"/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>Dispõe sobre a aprovação da emenda parlamentar de bancada destinada à Estruturação da Rede de Serviços do SUAS para a Proteção Social Básica.</w:t>
      </w:r>
    </w:p>
    <w:p w14:paraId="11561C36" w14:textId="77777777" w:rsidR="00C37557" w:rsidRPr="00C37557" w:rsidRDefault="00C37557" w:rsidP="00C37557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sz w:val="22"/>
          <w:szCs w:val="22"/>
        </w:rPr>
        <w:t xml:space="preserve">O </w:t>
      </w:r>
      <w:r w:rsidRPr="00C37557">
        <w:rPr>
          <w:rFonts w:ascii="Calibri" w:eastAsia="Calibri" w:hAnsi="Calibri" w:cs="Calibri"/>
          <w:b/>
          <w:bCs/>
          <w:sz w:val="22"/>
          <w:szCs w:val="22"/>
        </w:rPr>
        <w:t>Conselho Municipal de Assistência Social (CMAS)</w:t>
      </w:r>
      <w:r w:rsidRPr="00C37557">
        <w:rPr>
          <w:rFonts w:ascii="Calibri" w:eastAsia="Calibri" w:hAnsi="Calibri" w:cs="Calibri"/>
          <w:sz w:val="22"/>
          <w:szCs w:val="22"/>
        </w:rPr>
        <w:t xml:space="preserve"> de Bonito de Santa Fé, no uso de suas atribuições legais, conferidas pela Lei Orgânica da Assistência Social (LOAS) e pelo Regimento Interno deste Conselho, e considerando:</w:t>
      </w:r>
    </w:p>
    <w:p w14:paraId="2F8501A9" w14:textId="77777777" w:rsidR="00C37557" w:rsidRPr="00C37557" w:rsidRDefault="00C37557" w:rsidP="00C37557">
      <w:pPr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sz w:val="22"/>
          <w:szCs w:val="22"/>
        </w:rPr>
        <w:t xml:space="preserve">O encaminhamento da Secretária de Assistência Social do Município, </w:t>
      </w:r>
      <w:r w:rsidRPr="00C37557">
        <w:rPr>
          <w:rFonts w:ascii="Calibri" w:eastAsia="Calibri" w:hAnsi="Calibri" w:cs="Calibri"/>
          <w:b/>
          <w:bCs/>
          <w:sz w:val="22"/>
          <w:szCs w:val="22"/>
        </w:rPr>
        <w:t>Gabriela Cavalcanti Lucena</w:t>
      </w:r>
      <w:r w:rsidRPr="00C37557">
        <w:rPr>
          <w:rFonts w:ascii="Calibri" w:eastAsia="Calibri" w:hAnsi="Calibri" w:cs="Calibri"/>
          <w:sz w:val="22"/>
          <w:szCs w:val="22"/>
        </w:rPr>
        <w:t>, RG nº 3230809, CPF nº 072.036.694-16;</w:t>
      </w:r>
    </w:p>
    <w:p w14:paraId="1C9D7328" w14:textId="77777777" w:rsidR="00C37557" w:rsidRPr="00C37557" w:rsidRDefault="00C37557" w:rsidP="00C37557">
      <w:pPr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sz w:val="22"/>
          <w:szCs w:val="22"/>
        </w:rPr>
        <w:t xml:space="preserve">O pedido de análise e aprovação da </w:t>
      </w:r>
      <w:r w:rsidRPr="00C37557">
        <w:rPr>
          <w:rFonts w:ascii="Calibri" w:eastAsia="Calibri" w:hAnsi="Calibri" w:cs="Calibri"/>
          <w:b/>
          <w:bCs/>
          <w:sz w:val="22"/>
          <w:szCs w:val="22"/>
        </w:rPr>
        <w:t>emenda parlamentar de bancada</w:t>
      </w:r>
      <w:r w:rsidRPr="00C37557">
        <w:rPr>
          <w:rFonts w:ascii="Calibri" w:eastAsia="Calibri" w:hAnsi="Calibri" w:cs="Calibri"/>
          <w:sz w:val="22"/>
          <w:szCs w:val="22"/>
        </w:rPr>
        <w:t xml:space="preserve"> sob os seguintes dados:</w:t>
      </w:r>
    </w:p>
    <w:p w14:paraId="5F57994D" w14:textId="77777777" w:rsidR="00C37557" w:rsidRPr="00C37557" w:rsidRDefault="00C37557" w:rsidP="00C37557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>Número da Programação:</w:t>
      </w:r>
      <w:r w:rsidRPr="00C37557">
        <w:rPr>
          <w:rFonts w:ascii="Calibri" w:eastAsia="Calibri" w:hAnsi="Calibri" w:cs="Calibri"/>
          <w:sz w:val="22"/>
          <w:szCs w:val="22"/>
        </w:rPr>
        <w:t xml:space="preserve"> 250240920240002;</w:t>
      </w:r>
    </w:p>
    <w:p w14:paraId="3EA0FBA9" w14:textId="77777777" w:rsidR="00C37557" w:rsidRPr="00C37557" w:rsidRDefault="00C37557" w:rsidP="00C37557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>Funcional Programática:</w:t>
      </w:r>
      <w:r w:rsidRPr="00C37557">
        <w:rPr>
          <w:rFonts w:ascii="Calibri" w:eastAsia="Calibri" w:hAnsi="Calibri" w:cs="Calibri"/>
          <w:sz w:val="22"/>
          <w:szCs w:val="22"/>
        </w:rPr>
        <w:t xml:space="preserve"> 082445131219G0025;</w:t>
      </w:r>
    </w:p>
    <w:p w14:paraId="40E35052" w14:textId="77777777" w:rsidR="00C37557" w:rsidRPr="00C37557" w:rsidRDefault="00C37557" w:rsidP="00C37557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>Grupo de Natureza de Despesa (GND):</w:t>
      </w:r>
      <w:r w:rsidRPr="00C37557">
        <w:rPr>
          <w:rFonts w:ascii="Calibri" w:eastAsia="Calibri" w:hAnsi="Calibri" w:cs="Calibri"/>
          <w:sz w:val="22"/>
          <w:szCs w:val="22"/>
        </w:rPr>
        <w:t xml:space="preserve"> 3;</w:t>
      </w:r>
    </w:p>
    <w:p w14:paraId="6B8D3007" w14:textId="77777777" w:rsidR="00C37557" w:rsidRPr="00C37557" w:rsidRDefault="00C37557" w:rsidP="00C37557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>Valor:</w:t>
      </w:r>
      <w:r w:rsidRPr="00C37557">
        <w:rPr>
          <w:rFonts w:ascii="Calibri" w:eastAsia="Calibri" w:hAnsi="Calibri" w:cs="Calibri"/>
          <w:sz w:val="22"/>
          <w:szCs w:val="22"/>
        </w:rPr>
        <w:t xml:space="preserve"> R$ 300.000,00 (trezentos mil reais);</w:t>
      </w:r>
    </w:p>
    <w:p w14:paraId="22787F5F" w14:textId="77777777" w:rsidR="00C37557" w:rsidRPr="00C37557" w:rsidRDefault="00C37557" w:rsidP="00C37557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>Finalidade:</w:t>
      </w:r>
      <w:r w:rsidRPr="00C37557">
        <w:rPr>
          <w:rFonts w:ascii="Calibri" w:eastAsia="Calibri" w:hAnsi="Calibri" w:cs="Calibri"/>
          <w:sz w:val="22"/>
          <w:szCs w:val="22"/>
        </w:rPr>
        <w:t xml:space="preserve"> Estruturação da Rede de Serviços do SUAS com uso voltado à Proteção Social Básica;</w:t>
      </w:r>
    </w:p>
    <w:p w14:paraId="03BB18B0" w14:textId="569C2EB8" w:rsidR="00C37557" w:rsidRPr="00C37557" w:rsidRDefault="00C37557" w:rsidP="00C37557">
      <w:pPr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sz w:val="22"/>
          <w:szCs w:val="22"/>
        </w:rPr>
        <w:t xml:space="preserve">A deliberação realizada em reunião extraordinária do CMAS no dia </w:t>
      </w:r>
      <w:r w:rsidR="005748E4">
        <w:rPr>
          <w:rFonts w:ascii="Calibri" w:eastAsia="Calibri" w:hAnsi="Calibri" w:cs="Calibri"/>
          <w:b/>
          <w:bCs/>
          <w:sz w:val="22"/>
          <w:szCs w:val="22"/>
        </w:rPr>
        <w:t>2</w:t>
      </w:r>
      <w:r w:rsidRPr="00C37557">
        <w:rPr>
          <w:rFonts w:ascii="Calibri" w:eastAsia="Calibri" w:hAnsi="Calibri" w:cs="Calibri"/>
          <w:b/>
          <w:bCs/>
          <w:sz w:val="22"/>
          <w:szCs w:val="22"/>
        </w:rPr>
        <w:t>6 de dezembro de 2024</w:t>
      </w:r>
      <w:r w:rsidRPr="00C37557">
        <w:rPr>
          <w:rFonts w:ascii="Calibri" w:eastAsia="Calibri" w:hAnsi="Calibri" w:cs="Calibri"/>
          <w:sz w:val="22"/>
          <w:szCs w:val="22"/>
        </w:rPr>
        <w:t>, conforme registrado na ata correspondente;</w:t>
      </w:r>
    </w:p>
    <w:p w14:paraId="3BAEBBC1" w14:textId="77777777" w:rsidR="00C37557" w:rsidRPr="00C37557" w:rsidRDefault="00C37557" w:rsidP="00C37557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>RESOLVE:</w:t>
      </w:r>
    </w:p>
    <w:p w14:paraId="3965AE36" w14:textId="77777777" w:rsidR="00C37557" w:rsidRPr="00C37557" w:rsidRDefault="00C37557" w:rsidP="00C37557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>Art. 1º</w:t>
      </w:r>
      <w:r w:rsidRPr="00C37557">
        <w:rPr>
          <w:rFonts w:ascii="Calibri" w:eastAsia="Calibri" w:hAnsi="Calibri" w:cs="Calibri"/>
          <w:sz w:val="22"/>
          <w:szCs w:val="22"/>
        </w:rPr>
        <w:t xml:space="preserve"> Aprovar a solicitação apresentada pela Secretária de Assistência Social do Município de Bonito de Santa Fé para a utilização da emenda parlamentar de bancada destinada à </w:t>
      </w:r>
      <w:r w:rsidRPr="00C37557">
        <w:rPr>
          <w:rFonts w:ascii="Calibri" w:eastAsia="Calibri" w:hAnsi="Calibri" w:cs="Calibri"/>
          <w:b/>
          <w:bCs/>
          <w:sz w:val="22"/>
          <w:szCs w:val="22"/>
        </w:rPr>
        <w:t>Estruturação da Rede de Serviços do SUAS</w:t>
      </w:r>
      <w:r w:rsidRPr="00C37557">
        <w:rPr>
          <w:rFonts w:ascii="Calibri" w:eastAsia="Calibri" w:hAnsi="Calibri" w:cs="Calibri"/>
          <w:sz w:val="22"/>
          <w:szCs w:val="22"/>
        </w:rPr>
        <w:t xml:space="preserve">, com uso exclusivo para a </w:t>
      </w:r>
      <w:r w:rsidRPr="00C37557">
        <w:rPr>
          <w:rFonts w:ascii="Calibri" w:eastAsia="Calibri" w:hAnsi="Calibri" w:cs="Calibri"/>
          <w:b/>
          <w:bCs/>
          <w:sz w:val="22"/>
          <w:szCs w:val="22"/>
        </w:rPr>
        <w:t>Proteção Social Básica</w:t>
      </w:r>
      <w:r w:rsidRPr="00C37557">
        <w:rPr>
          <w:rFonts w:ascii="Calibri" w:eastAsia="Calibri" w:hAnsi="Calibri" w:cs="Calibri"/>
          <w:sz w:val="22"/>
          <w:szCs w:val="22"/>
        </w:rPr>
        <w:t>, conforme os dados apresentados.</w:t>
      </w:r>
    </w:p>
    <w:p w14:paraId="0CD911F5" w14:textId="77777777" w:rsidR="00C37557" w:rsidRPr="00C37557" w:rsidRDefault="00C37557" w:rsidP="00C37557">
      <w:p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>Art. 2º</w:t>
      </w:r>
      <w:r w:rsidRPr="00C37557">
        <w:rPr>
          <w:rFonts w:ascii="Calibri" w:eastAsia="Calibri" w:hAnsi="Calibri" w:cs="Calibri"/>
          <w:sz w:val="22"/>
          <w:szCs w:val="22"/>
        </w:rPr>
        <w:t xml:space="preserve"> Determinar que os recursos sejam aplicados em conformidade com as normativas vigentes, sob o monitoramento e acompanhamento do CMAS, garantindo transparência e efetividade no uso do montante.</w:t>
      </w:r>
    </w:p>
    <w:p w14:paraId="7E928A4A" w14:textId="32B9C053" w:rsidR="00C37557" w:rsidRPr="00C37557" w:rsidRDefault="00C37557" w:rsidP="00C37557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>Art. 3º</w:t>
      </w:r>
      <w:r w:rsidRPr="00C37557">
        <w:rPr>
          <w:rFonts w:ascii="Calibri" w:eastAsia="Calibri" w:hAnsi="Calibri" w:cs="Calibri"/>
          <w:sz w:val="22"/>
          <w:szCs w:val="22"/>
        </w:rPr>
        <w:t xml:space="preserve"> Esta resolução entra em vigor na data de sua aprovação</w:t>
      </w:r>
      <w:r w:rsidR="00EB7A6C">
        <w:rPr>
          <w:rFonts w:ascii="Calibri" w:eastAsia="Calibri" w:hAnsi="Calibri" w:cs="Calibri"/>
          <w:sz w:val="22"/>
          <w:szCs w:val="22"/>
        </w:rPr>
        <w:t xml:space="preserve"> com efeitos retroativos ao dia 26 de dezembro de 2024</w:t>
      </w:r>
      <w:r w:rsidRPr="00C37557">
        <w:rPr>
          <w:rFonts w:ascii="Calibri" w:eastAsia="Calibri" w:hAnsi="Calibri" w:cs="Calibri"/>
          <w:sz w:val="22"/>
          <w:szCs w:val="22"/>
        </w:rPr>
        <w:t>, sendo publicada e amplamente divulgada para cumprimento imediato.</w:t>
      </w:r>
    </w:p>
    <w:p w14:paraId="56D0321E" w14:textId="132BA099" w:rsidR="00C37557" w:rsidRPr="00C37557" w:rsidRDefault="00EB7A6C" w:rsidP="00CA6EC5">
      <w:pPr>
        <w:spacing w:before="240" w:after="24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Bonito de Santa Fé-PB, 26</w:t>
      </w:r>
      <w:r w:rsidR="00C37557" w:rsidRPr="00C37557">
        <w:rPr>
          <w:rFonts w:ascii="Calibri" w:eastAsia="Calibri" w:hAnsi="Calibri" w:cs="Calibri"/>
          <w:b/>
          <w:bCs/>
          <w:sz w:val="22"/>
          <w:szCs w:val="22"/>
        </w:rPr>
        <w:t xml:space="preserve"> de dezembro de 2024.</w:t>
      </w:r>
    </w:p>
    <w:p w14:paraId="6430E463" w14:textId="77777777" w:rsidR="00CA6EC5" w:rsidRDefault="00CA6EC5" w:rsidP="001A7DD9">
      <w:pPr>
        <w:spacing w:before="240" w:after="24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F51E50F" w14:textId="6CDFE3BE" w:rsidR="00C37557" w:rsidRPr="00C37557" w:rsidRDefault="00C37557" w:rsidP="001A7DD9">
      <w:pPr>
        <w:spacing w:before="240" w:after="240"/>
        <w:jc w:val="center"/>
        <w:rPr>
          <w:rFonts w:ascii="Calibri" w:eastAsia="Calibri" w:hAnsi="Calibri" w:cs="Calibri"/>
          <w:sz w:val="22"/>
          <w:szCs w:val="22"/>
        </w:rPr>
      </w:pPr>
      <w:r w:rsidRPr="00C37557">
        <w:rPr>
          <w:rFonts w:ascii="Calibri" w:eastAsia="Calibri" w:hAnsi="Calibri" w:cs="Calibri"/>
          <w:b/>
          <w:bCs/>
          <w:sz w:val="22"/>
          <w:szCs w:val="22"/>
        </w:rPr>
        <w:t>Francisco Alves Damascena</w:t>
      </w:r>
      <w:r w:rsidRPr="00C37557">
        <w:rPr>
          <w:rFonts w:ascii="Calibri" w:eastAsia="Calibri" w:hAnsi="Calibri" w:cs="Calibri"/>
          <w:sz w:val="22"/>
          <w:szCs w:val="22"/>
        </w:rPr>
        <w:br/>
        <w:t>Presidente do CMAS</w:t>
      </w:r>
    </w:p>
    <w:sectPr w:rsidR="00C37557" w:rsidRPr="00C37557" w:rsidSect="002B36DB">
      <w:headerReference w:type="even" r:id="rId8"/>
      <w:headerReference w:type="default" r:id="rId9"/>
      <w:headerReference w:type="first" r:id="rId10"/>
      <w:pgSz w:w="11906" w:h="16838"/>
      <w:pgMar w:top="1417" w:right="1701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C248C" w14:textId="77777777" w:rsidR="002E57B2" w:rsidRDefault="002E57B2">
      <w:r>
        <w:separator/>
      </w:r>
    </w:p>
  </w:endnote>
  <w:endnote w:type="continuationSeparator" w:id="0">
    <w:p w14:paraId="07965887" w14:textId="77777777" w:rsidR="002E57B2" w:rsidRDefault="002E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049CB" w14:textId="77777777" w:rsidR="002E57B2" w:rsidRDefault="002E57B2">
      <w:r>
        <w:separator/>
      </w:r>
    </w:p>
  </w:footnote>
  <w:footnote w:type="continuationSeparator" w:id="0">
    <w:p w14:paraId="548B0003" w14:textId="77777777" w:rsidR="002E57B2" w:rsidRDefault="002E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59A1F" w14:textId="77777777" w:rsidR="00590E4D" w:rsidRDefault="002E57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081D1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768.75pt;height:577.5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D9D8" w14:textId="77777777" w:rsidR="00590E4D" w:rsidRDefault="002E57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pict w14:anchorId="5F74F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left:0;text-align:left;margin-left:0;margin-top:0;width:768.75pt;height:577.5pt;z-index:-25165926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 w:rsidR="00EF3AA7">
      <w:rPr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267907BE" wp14:editId="0C2ACE81">
          <wp:simplePos x="0" y="0"/>
          <wp:positionH relativeFrom="margin">
            <wp:posOffset>3063240</wp:posOffset>
          </wp:positionH>
          <wp:positionV relativeFrom="margin">
            <wp:posOffset>-916304</wp:posOffset>
          </wp:positionV>
          <wp:extent cx="1181100" cy="1001395"/>
          <wp:effectExtent l="0" t="0" r="0" b="0"/>
          <wp:wrapSquare wrapText="bothSides" distT="0" distB="0" distL="114300" distR="114300"/>
          <wp:docPr id="1164912617" name="image3.jp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APEL TIMBRADO"/>
                  <pic:cNvPicPr preferRelativeResize="0"/>
                </pic:nvPicPr>
                <pic:blipFill>
                  <a:blip r:embed="rId2"/>
                  <a:srcRect l="67304" t="7856" r="18325" b="83521"/>
                  <a:stretch>
                    <a:fillRect/>
                  </a:stretch>
                </pic:blipFill>
                <pic:spPr>
                  <a:xfrm>
                    <a:off x="0" y="0"/>
                    <a:ext cx="1181100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F3AA7">
      <w:rPr>
        <w:noProof/>
        <w:color w:val="000000"/>
      </w:rPr>
      <w:drawing>
        <wp:inline distT="0" distB="0" distL="0" distR="0" wp14:anchorId="6140F378" wp14:editId="13C91CCF">
          <wp:extent cx="2840496" cy="812115"/>
          <wp:effectExtent l="0" t="0" r="0" b="0"/>
          <wp:docPr id="493371051" name="image2.jpg" descr="C:\Users\WIN10\Downloads\WhatsApp Image 2022-07-01 at 13.02.3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WIN10\Downloads\WhatsApp Image 2022-07-01 at 13.02.32.jpeg"/>
                  <pic:cNvPicPr preferRelativeResize="0"/>
                </pic:nvPicPr>
                <pic:blipFill>
                  <a:blip r:embed="rId3"/>
                  <a:srcRect r="47398"/>
                  <a:stretch>
                    <a:fillRect/>
                  </a:stretch>
                </pic:blipFill>
                <pic:spPr>
                  <a:xfrm>
                    <a:off x="0" y="0"/>
                    <a:ext cx="2840496" cy="8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31F0B" w14:textId="77777777" w:rsidR="00590E4D" w:rsidRDefault="002E57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562F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768.75pt;height:577.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04C8"/>
    <w:multiLevelType w:val="multilevel"/>
    <w:tmpl w:val="1322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D51C54"/>
    <w:multiLevelType w:val="multilevel"/>
    <w:tmpl w:val="0834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A5DF3"/>
    <w:multiLevelType w:val="multilevel"/>
    <w:tmpl w:val="FBE2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4D"/>
    <w:rsid w:val="00067DC8"/>
    <w:rsid w:val="001A7DD9"/>
    <w:rsid w:val="002B36DB"/>
    <w:rsid w:val="002E57B2"/>
    <w:rsid w:val="00525422"/>
    <w:rsid w:val="005748E4"/>
    <w:rsid w:val="00590E4D"/>
    <w:rsid w:val="005A1777"/>
    <w:rsid w:val="007E32C0"/>
    <w:rsid w:val="008145A2"/>
    <w:rsid w:val="00C37557"/>
    <w:rsid w:val="00CA6EC5"/>
    <w:rsid w:val="00EB7A6C"/>
    <w:rsid w:val="00E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4C12C9"/>
  <w15:docId w15:val="{4C703D2F-A923-4C0E-BAFF-59B18EB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6E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238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38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rxM88a8nKB3tvVwNzFQY11A==">CgMxLjA4AHIhMW1QTWZUV2dpTHBDSmd2WGFWbEhrNFR3a0RtSjhwWUpM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POCITIVO</cp:lastModifiedBy>
  <cp:revision>6</cp:revision>
  <dcterms:created xsi:type="dcterms:W3CDTF">2024-12-27T18:51:00Z</dcterms:created>
  <dcterms:modified xsi:type="dcterms:W3CDTF">2024-12-27T18:54:00Z</dcterms:modified>
</cp:coreProperties>
</file>